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2365146" w:rsidR="00EA4EE4" w:rsidRPr="00891403" w:rsidRDefault="00891403"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nieuwe circulaire fabriek als opstap naar co</w:t>
      </w:r>
      <w:r>
        <w:rPr>
          <w:rFonts w:ascii="Arial" w:eastAsia="Times New Roman" w:hAnsi="Arial" w:cs="Arial"/>
          <w:b/>
          <w:caps/>
          <w:noProof/>
          <w:color w:val="333333"/>
          <w:vertAlign w:val="subscript"/>
          <w:lang w:eastAsia="nl-NL"/>
        </w:rPr>
        <w:t>2</w:t>
      </w:r>
      <w:r>
        <w:rPr>
          <w:rFonts w:ascii="Arial" w:eastAsia="Times New Roman" w:hAnsi="Arial" w:cs="Arial"/>
          <w:b/>
          <w:caps/>
          <w:noProof/>
          <w:color w:val="333333"/>
          <w:lang w:eastAsia="nl-NL"/>
        </w:rPr>
        <w:t>-neutraal Shell Moerdijk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DC3B67C"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1D374F0"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sidR="0022312A">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452BE13" w:rsidR="00026892" w:rsidRPr="00C2551D" w:rsidRDefault="00534DBB"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891403">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FA0588D" w:rsidR="00C2551D" w:rsidRPr="00350141" w:rsidRDefault="00534DBB" w:rsidP="00452556">
            <w:pPr>
              <w:spacing w:after="0" w:line="360" w:lineRule="auto"/>
              <w:jc w:val="both"/>
              <w:rPr>
                <w:rFonts w:ascii="Arial" w:eastAsia="Calibri" w:hAnsi="Arial" w:cs="Arial"/>
                <w:sz w:val="20"/>
                <w:szCs w:val="20"/>
              </w:rPr>
            </w:pPr>
            <w:r>
              <w:rPr>
                <w:rFonts w:ascii="Arial" w:eastAsia="Calibri" w:hAnsi="Arial" w:cs="Arial"/>
                <w:sz w:val="20"/>
                <w:szCs w:val="20"/>
              </w:rPr>
              <w:t>p</w:t>
            </w:r>
            <w:r w:rsidR="00891403">
              <w:rPr>
                <w:rFonts w:ascii="Arial" w:eastAsia="Calibri" w:hAnsi="Arial" w:cs="Arial"/>
                <w:sz w:val="20"/>
                <w:szCs w:val="20"/>
              </w:rPr>
              <w:t>olymerenrecycling</w:t>
            </w:r>
          </w:p>
        </w:tc>
      </w:tr>
      <w:tr w:rsidR="00C2551D" w:rsidRPr="0089140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684F8C7" w:rsidR="008E6808" w:rsidRPr="00891403" w:rsidRDefault="00891403" w:rsidP="00452556">
            <w:pPr>
              <w:spacing w:after="0" w:line="360" w:lineRule="auto"/>
              <w:rPr>
                <w:rFonts w:ascii="Arial" w:eastAsia="Calibri" w:hAnsi="Arial" w:cs="Arial"/>
                <w:sz w:val="20"/>
                <w:szCs w:val="20"/>
                <w:lang w:val="en-US"/>
              </w:rPr>
            </w:pPr>
            <w:r w:rsidRPr="00891403">
              <w:rPr>
                <w:rFonts w:ascii="Arial" w:eastAsia="Calibri" w:hAnsi="Arial" w:cs="Arial"/>
                <w:sz w:val="20"/>
                <w:szCs w:val="20"/>
                <w:lang w:val="en-US"/>
              </w:rPr>
              <w:t>Shell, CO</w:t>
            </w:r>
            <w:r w:rsidRPr="00891403">
              <w:rPr>
                <w:rFonts w:ascii="Arial" w:eastAsia="Calibri" w:hAnsi="Arial" w:cs="Arial"/>
                <w:sz w:val="20"/>
                <w:szCs w:val="20"/>
                <w:vertAlign w:val="subscript"/>
                <w:lang w:val="en-US"/>
              </w:rPr>
              <w:t>2</w:t>
            </w:r>
            <w:r w:rsidRPr="00891403">
              <w:rPr>
                <w:rFonts w:ascii="Arial" w:eastAsia="Calibri" w:hAnsi="Arial" w:cs="Arial"/>
                <w:sz w:val="20"/>
                <w:szCs w:val="20"/>
                <w:lang w:val="en-US"/>
              </w:rPr>
              <w:t xml:space="preserve">, recycling, plastic, </w:t>
            </w:r>
            <w:proofErr w:type="spellStart"/>
            <w:r w:rsidRPr="00891403">
              <w:rPr>
                <w:rFonts w:ascii="Arial" w:eastAsia="Calibri" w:hAnsi="Arial" w:cs="Arial"/>
                <w:sz w:val="20"/>
                <w:szCs w:val="20"/>
                <w:lang w:val="en-US"/>
              </w:rPr>
              <w:t>p</w:t>
            </w:r>
            <w:r>
              <w:rPr>
                <w:rFonts w:ascii="Arial" w:eastAsia="Calibri" w:hAnsi="Arial" w:cs="Arial"/>
                <w:sz w:val="20"/>
                <w:szCs w:val="20"/>
                <w:lang w:val="en-US"/>
              </w:rPr>
              <w:t>yrolyse</w:t>
            </w:r>
            <w:proofErr w:type="spellEnd"/>
            <w:r>
              <w:rPr>
                <w:rFonts w:ascii="Arial" w:eastAsia="Calibri" w:hAnsi="Arial" w:cs="Arial"/>
                <w:sz w:val="20"/>
                <w:szCs w:val="20"/>
                <w:lang w:val="en-US"/>
              </w:rPr>
              <w:t xml:space="preserve">, upgrader, </w:t>
            </w:r>
            <w:proofErr w:type="spellStart"/>
            <w:r>
              <w:rPr>
                <w:rFonts w:ascii="Arial" w:eastAsia="Calibri" w:hAnsi="Arial" w:cs="Arial"/>
                <w:sz w:val="20"/>
                <w:szCs w:val="20"/>
                <w:lang w:val="en-US"/>
              </w:rPr>
              <w:t>circulair</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pvc</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polyetheen</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waterstof</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8810940" w:rsidR="00720AF6" w:rsidRPr="00C2551D" w:rsidRDefault="00EA6697"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B089C73" w:rsidR="00196A56" w:rsidRDefault="00891403" w:rsidP="00A92607">
            <w:pPr>
              <w:spacing w:after="0" w:line="360" w:lineRule="auto"/>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66C38D6C" w:rsidR="00196A56" w:rsidRDefault="00891403"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41EACD8" w:rsidR="00196A56" w:rsidRDefault="00891403" w:rsidP="00452556">
            <w:pPr>
              <w:spacing w:after="0" w:line="360" w:lineRule="auto"/>
              <w:rPr>
                <w:rFonts w:ascii="Arial" w:eastAsia="Times New Roman" w:hAnsi="Arial" w:cs="Arial"/>
                <w:lang w:eastAsia="nl-NL"/>
              </w:rPr>
            </w:pPr>
            <w:r>
              <w:rPr>
                <w:rFonts w:ascii="Arial" w:eastAsia="Times New Roman" w:hAnsi="Arial" w:cs="Arial"/>
                <w:lang w:eastAsia="nl-NL"/>
              </w:rPr>
              <w:t>Polymerenrecycling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1C9A14F" w:rsidR="00167275" w:rsidRPr="00082930" w:rsidRDefault="00EA6697"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ron:</w:t>
      </w:r>
      <w:r w:rsidR="008B63E8">
        <w:rPr>
          <w:rStyle w:val="Hyperlink"/>
          <w:rFonts w:ascii="Arial" w:eastAsia="Times New Roman" w:hAnsi="Arial" w:cs="Arial"/>
          <w:bCs/>
          <w:i/>
          <w:iCs/>
          <w:color w:val="auto"/>
          <w:kern w:val="36"/>
          <w:u w:val="none"/>
          <w:lang w:eastAsia="nl-NL"/>
        </w:rPr>
        <w:t xml:space="preserve"> </w:t>
      </w:r>
      <w:proofErr w:type="spellStart"/>
      <w:r w:rsidR="008B63E8">
        <w:rPr>
          <w:rStyle w:val="Hyperlink"/>
          <w:rFonts w:ascii="Arial" w:eastAsia="Times New Roman" w:hAnsi="Arial" w:cs="Arial"/>
          <w:bCs/>
          <w:i/>
          <w:iCs/>
          <w:color w:val="auto"/>
          <w:kern w:val="36"/>
          <w:u w:val="none"/>
          <w:lang w:eastAsia="nl-NL"/>
        </w:rPr>
        <w:t>PetroChem</w:t>
      </w:r>
      <w:proofErr w:type="spellEnd"/>
      <w:r w:rsidR="0004517F">
        <w:rPr>
          <w:rStyle w:val="Hyperlink"/>
          <w:rFonts w:ascii="Arial" w:eastAsia="Times New Roman" w:hAnsi="Arial" w:cs="Arial"/>
          <w:bCs/>
          <w:i/>
          <w:iCs/>
          <w:color w:val="auto"/>
          <w:kern w:val="36"/>
          <w:u w:val="none"/>
          <w:lang w:eastAsia="nl-NL"/>
        </w:rPr>
        <w:t>,</w:t>
      </w:r>
      <w:r w:rsidR="00A92607">
        <w:rPr>
          <w:rStyle w:val="Hyperlink"/>
          <w:rFonts w:ascii="Arial" w:eastAsia="Times New Roman" w:hAnsi="Arial" w:cs="Arial"/>
          <w:bCs/>
          <w:i/>
          <w:iCs/>
          <w:color w:val="auto"/>
          <w:kern w:val="36"/>
          <w:u w:val="none"/>
          <w:lang w:eastAsia="nl-NL"/>
        </w:rPr>
        <w:t xml:space="preserve"> </w:t>
      </w:r>
      <w:r w:rsidR="008B63E8">
        <w:rPr>
          <w:rStyle w:val="Hyperlink"/>
          <w:rFonts w:ascii="Arial" w:eastAsia="Times New Roman" w:hAnsi="Arial" w:cs="Arial"/>
          <w:bCs/>
          <w:i/>
          <w:iCs/>
          <w:color w:val="auto"/>
          <w:kern w:val="36"/>
          <w:u w:val="none"/>
          <w:lang w:eastAsia="nl-NL"/>
        </w:rPr>
        <w:t>maart</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8C7D1FA" w14:textId="77C76BD0" w:rsidR="00E42E0D" w:rsidRPr="008B63E8" w:rsidRDefault="00E42E0D" w:rsidP="008B63E8">
            <w:pPr>
              <w:spacing w:line="320" w:lineRule="atLeast"/>
              <w:outlineLvl w:val="0"/>
              <w:rPr>
                <w:rFonts w:ascii="Times New Roman" w:eastAsia="Times New Roman" w:hAnsi="Times New Roman" w:cs="Times New Roman"/>
                <w:b/>
                <w:bCs/>
                <w:kern w:val="36"/>
                <w:sz w:val="28"/>
                <w:szCs w:val="28"/>
                <w:lang w:eastAsia="nl-NL"/>
              </w:rPr>
            </w:pPr>
            <w:bookmarkStart w:id="0" w:name="_Hlk518980186"/>
            <w:r w:rsidRPr="00E42E0D">
              <w:rPr>
                <w:rFonts w:ascii="Times New Roman" w:eastAsia="Times New Roman" w:hAnsi="Times New Roman" w:cs="Times New Roman"/>
                <w:b/>
                <w:bCs/>
                <w:kern w:val="36"/>
                <w:sz w:val="28"/>
                <w:szCs w:val="28"/>
                <w:lang w:eastAsia="nl-NL"/>
              </w:rPr>
              <w:t>Nieuwe circulaire fabriek als opstap naar CO</w:t>
            </w:r>
            <w:r w:rsidR="008B63E8" w:rsidRPr="008B63E8">
              <w:rPr>
                <w:rFonts w:ascii="Times New Roman" w:eastAsia="Times New Roman" w:hAnsi="Times New Roman" w:cs="Times New Roman"/>
                <w:b/>
                <w:bCs/>
                <w:kern w:val="36"/>
                <w:sz w:val="28"/>
                <w:szCs w:val="28"/>
                <w:vertAlign w:val="subscript"/>
                <w:lang w:eastAsia="nl-NL"/>
              </w:rPr>
              <w:t>2</w:t>
            </w:r>
            <w:r w:rsidRPr="00E42E0D">
              <w:rPr>
                <w:rFonts w:ascii="Times New Roman" w:eastAsia="Times New Roman" w:hAnsi="Times New Roman" w:cs="Times New Roman"/>
                <w:b/>
                <w:bCs/>
                <w:kern w:val="36"/>
                <w:sz w:val="28"/>
                <w:szCs w:val="28"/>
                <w:lang w:eastAsia="nl-NL"/>
              </w:rPr>
              <w:t>-neutraal Shell Moerdijk</w:t>
            </w:r>
          </w:p>
          <w:p w14:paraId="38800D17" w14:textId="77777777" w:rsidR="008B63E8" w:rsidRPr="00E42E0D" w:rsidRDefault="008B63E8" w:rsidP="008B63E8">
            <w:pPr>
              <w:spacing w:line="320" w:lineRule="atLeast"/>
              <w:outlineLvl w:val="0"/>
              <w:rPr>
                <w:rFonts w:ascii="Times New Roman" w:eastAsia="Times New Roman" w:hAnsi="Times New Roman" w:cs="Times New Roman"/>
                <w:b/>
                <w:bCs/>
                <w:kern w:val="36"/>
                <w:sz w:val="24"/>
                <w:szCs w:val="24"/>
                <w:lang w:eastAsia="nl-NL"/>
              </w:rPr>
            </w:pPr>
          </w:p>
          <w:p w14:paraId="64CF3856" w14:textId="77777777" w:rsidR="00E42E0D" w:rsidRPr="00E42E0D" w:rsidRDefault="00E42E0D" w:rsidP="008B63E8">
            <w:pPr>
              <w:spacing w:line="320" w:lineRule="atLeast"/>
              <w:rPr>
                <w:rFonts w:ascii="Times New Roman" w:eastAsia="Times New Roman" w:hAnsi="Times New Roman" w:cs="Times New Roman"/>
                <w:sz w:val="24"/>
                <w:szCs w:val="24"/>
                <w:lang w:eastAsia="nl-NL"/>
              </w:rPr>
            </w:pPr>
            <w:r w:rsidRPr="00E42E0D">
              <w:rPr>
                <w:rFonts w:ascii="Times New Roman" w:eastAsia="Times New Roman" w:hAnsi="Times New Roman" w:cs="Times New Roman"/>
                <w:sz w:val="24"/>
                <w:szCs w:val="24"/>
                <w:lang w:eastAsia="nl-NL"/>
              </w:rPr>
              <w:t>Shell Moerdijk wil miljarden investeren om het chemiecomplex binnen tien jaar CO</w:t>
            </w:r>
            <w:r w:rsidRPr="00EA6697">
              <w:rPr>
                <w:rFonts w:ascii="Times New Roman" w:eastAsia="Times New Roman" w:hAnsi="Times New Roman" w:cs="Times New Roman"/>
                <w:sz w:val="24"/>
                <w:szCs w:val="24"/>
                <w:vertAlign w:val="subscript"/>
                <w:lang w:eastAsia="nl-NL"/>
              </w:rPr>
              <w:t>2</w:t>
            </w:r>
            <w:r w:rsidRPr="00E42E0D">
              <w:rPr>
                <w:rFonts w:ascii="Times New Roman" w:eastAsia="Times New Roman" w:hAnsi="Times New Roman" w:cs="Times New Roman"/>
                <w:sz w:val="24"/>
                <w:szCs w:val="24"/>
                <w:lang w:eastAsia="nl-NL"/>
              </w:rPr>
              <w:t>-neutraal te maken. Een belangrijke stap daarbij is een nieuwe circulaire fabriek waarin tot olie verwerkt plastic afval weer grondstof wordt voor de chemie. De fabriek is naar verwachting in 2024 operationeel. Ook waterstof gaat een belangrijke rol spelen.</w:t>
            </w:r>
          </w:p>
          <w:p w14:paraId="7CB1373F" w14:textId="07050C17" w:rsidR="00E42E0D" w:rsidRDefault="00E42E0D" w:rsidP="008B63E8">
            <w:pPr>
              <w:spacing w:line="320" w:lineRule="atLeast"/>
              <w:rPr>
                <w:rFonts w:ascii="Times New Roman" w:eastAsia="Times New Roman" w:hAnsi="Times New Roman" w:cs="Times New Roman"/>
                <w:sz w:val="24"/>
                <w:szCs w:val="24"/>
                <w:lang w:eastAsia="nl-NL"/>
              </w:rPr>
            </w:pPr>
            <w:r w:rsidRPr="00E42E0D">
              <w:rPr>
                <w:rFonts w:ascii="Times New Roman" w:eastAsia="Times New Roman" w:hAnsi="Times New Roman" w:cs="Times New Roman"/>
                <w:sz w:val="24"/>
                <w:szCs w:val="24"/>
                <w:lang w:eastAsia="nl-NL"/>
              </w:rPr>
              <w:t>De nieuwe fabriek is een zogeheten pyrolyse-olie-</w:t>
            </w:r>
            <w:proofErr w:type="spellStart"/>
            <w:r w:rsidRPr="00E42E0D">
              <w:rPr>
                <w:rFonts w:ascii="Times New Roman" w:eastAsia="Times New Roman" w:hAnsi="Times New Roman" w:cs="Times New Roman"/>
                <w:i/>
                <w:iCs/>
                <w:sz w:val="24"/>
                <w:szCs w:val="24"/>
                <w:lang w:eastAsia="nl-NL"/>
              </w:rPr>
              <w:t>upgrader</w:t>
            </w:r>
            <w:proofErr w:type="spellEnd"/>
            <w:r w:rsidRPr="00E42E0D">
              <w:rPr>
                <w:rFonts w:ascii="Times New Roman" w:eastAsia="Times New Roman" w:hAnsi="Times New Roman" w:cs="Times New Roman"/>
                <w:sz w:val="24"/>
                <w:szCs w:val="24"/>
                <w:lang w:eastAsia="nl-NL"/>
              </w:rPr>
              <w:t>. De fabriek kan de kwaliteit van pyrolyse-olie, geproduceerd uit moeilijk te recyclen plastic afval, verbeteren en omzetten in chemische grondstoffen.</w:t>
            </w:r>
          </w:p>
          <w:p w14:paraId="06B052DA" w14:textId="77777777" w:rsidR="008B63E8" w:rsidRPr="00E42E0D" w:rsidRDefault="008B63E8" w:rsidP="008B63E8">
            <w:pPr>
              <w:spacing w:line="320" w:lineRule="atLeast"/>
              <w:rPr>
                <w:rFonts w:ascii="Times New Roman" w:eastAsia="Times New Roman" w:hAnsi="Times New Roman" w:cs="Times New Roman"/>
                <w:sz w:val="24"/>
                <w:szCs w:val="24"/>
                <w:lang w:eastAsia="nl-NL"/>
              </w:rPr>
            </w:pPr>
          </w:p>
          <w:p w14:paraId="35A15D54" w14:textId="77777777" w:rsidR="00E42E0D" w:rsidRPr="00E42E0D" w:rsidRDefault="00E42E0D" w:rsidP="008B63E8">
            <w:pPr>
              <w:spacing w:line="320" w:lineRule="atLeast"/>
              <w:outlineLvl w:val="2"/>
              <w:rPr>
                <w:rFonts w:ascii="Times New Roman" w:eastAsia="Times New Roman" w:hAnsi="Times New Roman" w:cs="Times New Roman"/>
                <w:b/>
                <w:bCs/>
                <w:sz w:val="24"/>
                <w:szCs w:val="24"/>
                <w:lang w:eastAsia="nl-NL"/>
              </w:rPr>
            </w:pPr>
            <w:r w:rsidRPr="00E42E0D">
              <w:rPr>
                <w:rFonts w:ascii="Times New Roman" w:eastAsia="Times New Roman" w:hAnsi="Times New Roman" w:cs="Times New Roman"/>
                <w:b/>
                <w:bCs/>
                <w:sz w:val="24"/>
                <w:szCs w:val="24"/>
                <w:lang w:eastAsia="nl-NL"/>
              </w:rPr>
              <w:t>Afvalverwerkers</w:t>
            </w:r>
          </w:p>
          <w:p w14:paraId="5A5EA936" w14:textId="1ED2F509" w:rsidR="00E42E0D" w:rsidRDefault="00E42E0D" w:rsidP="008B63E8">
            <w:pPr>
              <w:spacing w:line="320" w:lineRule="atLeast"/>
              <w:rPr>
                <w:rFonts w:ascii="Times New Roman" w:eastAsia="Times New Roman" w:hAnsi="Times New Roman" w:cs="Times New Roman"/>
                <w:sz w:val="24"/>
                <w:szCs w:val="24"/>
                <w:lang w:eastAsia="nl-NL"/>
              </w:rPr>
            </w:pPr>
            <w:r w:rsidRPr="00E42E0D">
              <w:rPr>
                <w:rFonts w:ascii="Times New Roman" w:eastAsia="Times New Roman" w:hAnsi="Times New Roman" w:cs="Times New Roman"/>
                <w:sz w:val="24"/>
                <w:szCs w:val="24"/>
                <w:lang w:eastAsia="nl-NL"/>
              </w:rPr>
              <w:t xml:space="preserve">Het is overigens niet de bedoeling dat Shell zelf op grote schaal afval gaat omzetten in olie. Sitemanager Richard </w:t>
            </w:r>
            <w:proofErr w:type="spellStart"/>
            <w:r w:rsidRPr="00E42E0D">
              <w:rPr>
                <w:rFonts w:ascii="Times New Roman" w:eastAsia="Times New Roman" w:hAnsi="Times New Roman" w:cs="Times New Roman"/>
                <w:sz w:val="24"/>
                <w:szCs w:val="24"/>
                <w:lang w:eastAsia="nl-NL"/>
              </w:rPr>
              <w:t>Zwinkels</w:t>
            </w:r>
            <w:proofErr w:type="spellEnd"/>
            <w:r w:rsidRPr="00E42E0D">
              <w:rPr>
                <w:rFonts w:ascii="Times New Roman" w:eastAsia="Times New Roman" w:hAnsi="Times New Roman" w:cs="Times New Roman"/>
                <w:sz w:val="24"/>
                <w:szCs w:val="24"/>
                <w:lang w:eastAsia="nl-NL"/>
              </w:rPr>
              <w:t xml:space="preserve"> stelt dat Shell druk overlegt met afvalverwerkers om deze stap te zetten. Volgens </w:t>
            </w:r>
            <w:proofErr w:type="spellStart"/>
            <w:r w:rsidRPr="00E42E0D">
              <w:rPr>
                <w:rFonts w:ascii="Times New Roman" w:eastAsia="Times New Roman" w:hAnsi="Times New Roman" w:cs="Times New Roman"/>
                <w:sz w:val="24"/>
                <w:szCs w:val="24"/>
                <w:lang w:eastAsia="nl-NL"/>
              </w:rPr>
              <w:t>Zwinkels</w:t>
            </w:r>
            <w:proofErr w:type="spellEnd"/>
            <w:r w:rsidRPr="00E42E0D">
              <w:rPr>
                <w:rFonts w:ascii="Times New Roman" w:eastAsia="Times New Roman" w:hAnsi="Times New Roman" w:cs="Times New Roman"/>
                <w:sz w:val="24"/>
                <w:szCs w:val="24"/>
                <w:lang w:eastAsia="nl-NL"/>
              </w:rPr>
              <w:t xml:space="preserve"> is het vooral belangrijk dat er een nieuwe keten wordt opgezet, die fossiele grondstoffen gaat vervangen. Afvalverwerkers verzamelen en sorteren nu al plastic afval. Niet alle plastics zijn geschikt om pyrolyse-olie van te maken. Zo is pvc moeilijker te verwerken dan bijvoorbeeld polyetheen</w:t>
            </w:r>
            <w:r w:rsidR="004028B4">
              <w:rPr>
                <w:rFonts w:ascii="Times New Roman" w:eastAsia="Times New Roman" w:hAnsi="Times New Roman" w:cs="Times New Roman"/>
                <w:sz w:val="24"/>
                <w:szCs w:val="24"/>
                <w:lang w:eastAsia="nl-NL"/>
              </w:rPr>
              <w:t xml:space="preserve"> of polypropeen</w:t>
            </w:r>
            <w:r w:rsidRPr="00E42E0D">
              <w:rPr>
                <w:rFonts w:ascii="Times New Roman" w:eastAsia="Times New Roman" w:hAnsi="Times New Roman" w:cs="Times New Roman"/>
                <w:sz w:val="24"/>
                <w:szCs w:val="24"/>
                <w:lang w:eastAsia="nl-NL"/>
              </w:rPr>
              <w:t>.</w:t>
            </w:r>
            <w:r w:rsidR="00891403">
              <w:rPr>
                <w:rFonts w:ascii="Times New Roman" w:eastAsia="Times New Roman" w:hAnsi="Times New Roman" w:cs="Times New Roman"/>
                <w:sz w:val="24"/>
                <w:szCs w:val="24"/>
                <w:lang w:eastAsia="nl-NL"/>
              </w:rPr>
              <w:t xml:space="preserve"> </w:t>
            </w:r>
            <w:r w:rsidRPr="00E42E0D">
              <w:rPr>
                <w:rFonts w:ascii="Times New Roman" w:eastAsia="Times New Roman" w:hAnsi="Times New Roman" w:cs="Times New Roman"/>
                <w:sz w:val="24"/>
                <w:szCs w:val="24"/>
                <w:lang w:eastAsia="nl-NL"/>
              </w:rPr>
              <w:t>Dat afvalverwerkers kunststofafval in olie gaan omzetten heeft twee voordelen. Ze hebben al een infrastructuur voor het verzamelen van afval. En vervolgens is het veel gemakkelijker om olie te vervoeren naar Moerdijk dan hele bergen plastics.</w:t>
            </w:r>
          </w:p>
          <w:p w14:paraId="54534057" w14:textId="77777777" w:rsidR="008B63E8" w:rsidRPr="00E42E0D" w:rsidRDefault="008B63E8" w:rsidP="008B63E8">
            <w:pPr>
              <w:spacing w:line="320" w:lineRule="atLeast"/>
              <w:rPr>
                <w:rFonts w:ascii="Times New Roman" w:eastAsia="Times New Roman" w:hAnsi="Times New Roman" w:cs="Times New Roman"/>
                <w:sz w:val="24"/>
                <w:szCs w:val="24"/>
                <w:lang w:eastAsia="nl-NL"/>
              </w:rPr>
            </w:pPr>
          </w:p>
          <w:p w14:paraId="7C8E6BE2" w14:textId="77777777" w:rsidR="00E42E0D" w:rsidRPr="00E42E0D" w:rsidRDefault="00E42E0D" w:rsidP="008B63E8">
            <w:pPr>
              <w:spacing w:line="320" w:lineRule="atLeast"/>
              <w:outlineLvl w:val="2"/>
              <w:rPr>
                <w:rFonts w:ascii="Times New Roman" w:eastAsia="Times New Roman" w:hAnsi="Times New Roman" w:cs="Times New Roman"/>
                <w:b/>
                <w:bCs/>
                <w:sz w:val="24"/>
                <w:szCs w:val="24"/>
                <w:lang w:eastAsia="nl-NL"/>
              </w:rPr>
            </w:pPr>
            <w:r w:rsidRPr="00E42E0D">
              <w:rPr>
                <w:rFonts w:ascii="Times New Roman" w:eastAsia="Times New Roman" w:hAnsi="Times New Roman" w:cs="Times New Roman"/>
                <w:b/>
                <w:bCs/>
                <w:sz w:val="24"/>
                <w:szCs w:val="24"/>
                <w:lang w:eastAsia="nl-NL"/>
              </w:rPr>
              <w:t>Waterstof uit restgassen</w:t>
            </w:r>
          </w:p>
          <w:p w14:paraId="225EACFD" w14:textId="45564541" w:rsidR="004028B4" w:rsidRPr="008B63E8" w:rsidRDefault="00E42E0D" w:rsidP="00447121">
            <w:pPr>
              <w:spacing w:line="320" w:lineRule="atLeast"/>
              <w:rPr>
                <w:rFonts w:ascii="Times New Roman" w:eastAsia="Times New Roman" w:hAnsi="Times New Roman" w:cs="Times New Roman"/>
                <w:noProof/>
                <w:sz w:val="24"/>
                <w:szCs w:val="24"/>
                <w:lang w:eastAsia="nl-NL"/>
              </w:rPr>
            </w:pPr>
            <w:r w:rsidRPr="00E42E0D">
              <w:rPr>
                <w:rFonts w:ascii="Times New Roman" w:eastAsia="Times New Roman" w:hAnsi="Times New Roman" w:cs="Times New Roman"/>
                <w:sz w:val="24"/>
                <w:szCs w:val="24"/>
                <w:lang w:eastAsia="nl-NL"/>
              </w:rPr>
              <w:t>Naast de investering in de nieuwe fabriek is waterstof ook een belangrijk onderdeel van de ambities in Moerdijk. Shell  werkt aan plannen voor de bouw van een installatie die waterstof produceert uit restgassen die vrijkomen bij bestaande productieprocessen. Shell wil deze waterstof in eerste instantie gebruiken om de industriële fornuizen te verwarmen. De CO</w:t>
            </w:r>
            <w:r w:rsidRPr="00E42E0D">
              <w:rPr>
                <w:rFonts w:ascii="Times New Roman" w:eastAsia="Times New Roman" w:hAnsi="Times New Roman" w:cs="Times New Roman"/>
                <w:sz w:val="24"/>
                <w:szCs w:val="24"/>
                <w:vertAlign w:val="subscript"/>
                <w:lang w:eastAsia="nl-NL"/>
              </w:rPr>
              <w:t>2 </w:t>
            </w:r>
            <w:r w:rsidRPr="00E42E0D">
              <w:rPr>
                <w:rFonts w:ascii="Times New Roman" w:eastAsia="Times New Roman" w:hAnsi="Times New Roman" w:cs="Times New Roman"/>
                <w:sz w:val="24"/>
                <w:szCs w:val="24"/>
                <w:lang w:eastAsia="nl-NL"/>
              </w:rPr>
              <w:t>die vrijkomt bij het maken van waterstof kan worden afgevangen en opgeslagen in oude gasvelden onder de zeebodem.</w:t>
            </w: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52EF2773" w14:textId="5D17F843" w:rsidR="00A531DA" w:rsidRPr="00A531DA" w:rsidRDefault="00A531DA" w:rsidP="00D0118B">
      <w:pPr>
        <w:spacing w:after="0" w:line="360" w:lineRule="auto"/>
        <w:rPr>
          <w:rFonts w:ascii="Arial" w:eastAsia="Times New Roman" w:hAnsi="Arial" w:cs="Arial"/>
          <w:bCs/>
          <w:iCs/>
          <w:color w:val="000000"/>
          <w:kern w:val="36"/>
          <w:lang w:eastAsia="nl-NL"/>
        </w:rPr>
      </w:pPr>
      <w:r w:rsidRPr="00A531DA">
        <w:rPr>
          <w:rFonts w:ascii="Arial" w:eastAsia="Times New Roman" w:hAnsi="Arial" w:cs="Arial"/>
          <w:bCs/>
          <w:iCs/>
          <w:color w:val="000000"/>
          <w:kern w:val="36"/>
          <w:lang w:eastAsia="nl-NL"/>
        </w:rPr>
        <w:lastRenderedPageBreak/>
        <w:t>Pyrolyse is ee</w:t>
      </w:r>
      <w:r>
        <w:rPr>
          <w:rFonts w:ascii="Arial" w:eastAsia="Times New Roman" w:hAnsi="Arial" w:cs="Arial"/>
          <w:bCs/>
          <w:iCs/>
          <w:color w:val="000000"/>
          <w:kern w:val="36"/>
          <w:lang w:eastAsia="nl-NL"/>
        </w:rPr>
        <w:t>n</w:t>
      </w:r>
      <w:r w:rsidRPr="00A531DA">
        <w:rPr>
          <w:rFonts w:ascii="Arial" w:eastAsia="Times New Roman" w:hAnsi="Arial" w:cs="Arial"/>
          <w:bCs/>
          <w:iCs/>
          <w:color w:val="000000"/>
          <w:kern w:val="36"/>
          <w:lang w:eastAsia="nl-NL"/>
        </w:rPr>
        <w:t xml:space="preserve"> pr</w:t>
      </w:r>
      <w:r>
        <w:rPr>
          <w:rFonts w:ascii="Arial" w:eastAsia="Times New Roman" w:hAnsi="Arial" w:cs="Arial"/>
          <w:bCs/>
          <w:iCs/>
          <w:color w:val="000000"/>
          <w:kern w:val="36"/>
          <w:lang w:eastAsia="nl-NL"/>
        </w:rPr>
        <w:t>o</w:t>
      </w:r>
      <w:r w:rsidRPr="00A531DA">
        <w:rPr>
          <w:rFonts w:ascii="Arial" w:eastAsia="Times New Roman" w:hAnsi="Arial" w:cs="Arial"/>
          <w:bCs/>
          <w:iCs/>
          <w:color w:val="000000"/>
          <w:kern w:val="36"/>
          <w:lang w:eastAsia="nl-NL"/>
        </w:rPr>
        <w:t>ces w</w:t>
      </w:r>
      <w:r>
        <w:rPr>
          <w:rFonts w:ascii="Arial" w:eastAsia="Times New Roman" w:hAnsi="Arial" w:cs="Arial"/>
          <w:bCs/>
          <w:iCs/>
          <w:color w:val="000000"/>
          <w:kern w:val="36"/>
          <w:lang w:eastAsia="nl-NL"/>
        </w:rPr>
        <w:t>a</w:t>
      </w:r>
      <w:r w:rsidRPr="00A531DA">
        <w:rPr>
          <w:rFonts w:ascii="Arial" w:eastAsia="Times New Roman" w:hAnsi="Arial" w:cs="Arial"/>
          <w:bCs/>
          <w:iCs/>
          <w:color w:val="000000"/>
          <w:kern w:val="36"/>
          <w:lang w:eastAsia="nl-NL"/>
        </w:rPr>
        <w:t>arbi</w:t>
      </w:r>
      <w:r>
        <w:rPr>
          <w:rFonts w:ascii="Arial" w:eastAsia="Times New Roman" w:hAnsi="Arial" w:cs="Arial"/>
          <w:bCs/>
          <w:iCs/>
          <w:color w:val="000000"/>
          <w:kern w:val="36"/>
          <w:lang w:eastAsia="nl-NL"/>
        </w:rPr>
        <w:t>j grote moleculen worde</w:t>
      </w:r>
      <w:r w:rsidR="004028B4">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afgebroken en kleinere moleculen vormen. Zo veranderen vaste stoffen in vloeistoffen. Dit proces wordt toegepast om plasticafval om te zetten in waardevolle grondstoffen.</w:t>
      </w:r>
    </w:p>
    <w:p w14:paraId="4721156C" w14:textId="585D5CEB" w:rsidR="004028B4" w:rsidRDefault="00A531DA" w:rsidP="00A531D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028B4">
        <w:rPr>
          <w:rFonts w:ascii="Arial" w:eastAsia="Times New Roman" w:hAnsi="Arial" w:cs="Arial"/>
          <w:bCs/>
          <w:iCs/>
          <w:color w:val="000000"/>
          <w:kern w:val="36"/>
          <w:lang w:eastAsia="nl-NL"/>
        </w:rPr>
        <w:t>Geef de formules van polyeth</w:t>
      </w:r>
      <w:r w:rsidR="00172647">
        <w:rPr>
          <w:rFonts w:ascii="Arial" w:eastAsia="Times New Roman" w:hAnsi="Arial" w:cs="Arial"/>
          <w:bCs/>
          <w:iCs/>
          <w:color w:val="000000"/>
          <w:kern w:val="36"/>
          <w:lang w:eastAsia="nl-NL"/>
        </w:rPr>
        <w:t>een, polypropeen en pvc in structuurformules weer.</w:t>
      </w:r>
    </w:p>
    <w:p w14:paraId="32DA9DE8" w14:textId="35F63ADC" w:rsidR="00A531DA" w:rsidRPr="00A531DA" w:rsidRDefault="004028B4" w:rsidP="00A531D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A531DA">
        <w:rPr>
          <w:rFonts w:ascii="Arial" w:eastAsia="Times New Roman" w:hAnsi="Arial" w:cs="Arial"/>
          <w:bCs/>
          <w:iCs/>
          <w:color w:val="000000"/>
          <w:kern w:val="36"/>
          <w:lang w:eastAsia="nl-NL"/>
        </w:rPr>
        <w:t>Geef de pyrolysereactie waarbij polyetheen omgezet wordt in hexaan</w:t>
      </w:r>
      <w:r>
        <w:rPr>
          <w:rFonts w:ascii="Arial" w:eastAsia="Times New Roman" w:hAnsi="Arial" w:cs="Arial"/>
          <w:bCs/>
          <w:iCs/>
          <w:color w:val="000000"/>
          <w:kern w:val="36"/>
          <w:lang w:eastAsia="nl-NL"/>
        </w:rPr>
        <w:t xml:space="preserve"> in structuurformules weer</w:t>
      </w:r>
      <w:r w:rsidR="00A531DA">
        <w:rPr>
          <w:rFonts w:ascii="Arial" w:eastAsia="Times New Roman" w:hAnsi="Arial" w:cs="Arial"/>
          <w:bCs/>
          <w:iCs/>
          <w:color w:val="000000"/>
          <w:kern w:val="36"/>
          <w:lang w:eastAsia="nl-NL"/>
        </w:rPr>
        <w:t>. Hierbij is ook waterstof nodig.</w:t>
      </w:r>
    </w:p>
    <w:p w14:paraId="037FC084" w14:textId="149740C3" w:rsidR="00A531DA" w:rsidRDefault="00172647" w:rsidP="0055425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A531DA">
        <w:rPr>
          <w:rFonts w:ascii="Arial" w:eastAsia="Times New Roman" w:hAnsi="Arial" w:cs="Arial"/>
          <w:bCs/>
          <w:iCs/>
          <w:color w:val="000000"/>
          <w:kern w:val="36"/>
          <w:lang w:eastAsia="nl-NL"/>
        </w:rPr>
        <w:tab/>
        <w:t xml:space="preserve">Leg uit </w:t>
      </w:r>
      <w:r w:rsidR="00891403">
        <w:rPr>
          <w:rFonts w:ascii="Arial" w:eastAsia="Times New Roman" w:hAnsi="Arial" w:cs="Arial"/>
          <w:bCs/>
          <w:iCs/>
          <w:color w:val="000000"/>
          <w:kern w:val="36"/>
          <w:lang w:eastAsia="nl-NL"/>
        </w:rPr>
        <w:t>dat</w:t>
      </w:r>
      <w:r w:rsidR="00A531DA">
        <w:rPr>
          <w:rFonts w:ascii="Arial" w:eastAsia="Times New Roman" w:hAnsi="Arial" w:cs="Arial"/>
          <w:bCs/>
          <w:iCs/>
          <w:color w:val="000000"/>
          <w:kern w:val="36"/>
          <w:lang w:eastAsia="nl-NL"/>
        </w:rPr>
        <w:t xml:space="preserve"> pyrolyse van pvc een stuk moeilijker is om er bruikbare grondstoffen van te maken.</w:t>
      </w:r>
    </w:p>
    <w:p w14:paraId="0A86EBC1" w14:textId="750F11C5" w:rsidR="00554258" w:rsidRDefault="00554258" w:rsidP="00D0118B">
      <w:pPr>
        <w:spacing w:after="0" w:line="360" w:lineRule="auto"/>
        <w:rPr>
          <w:rFonts w:ascii="Arial" w:eastAsia="Times New Roman" w:hAnsi="Arial" w:cs="Arial"/>
          <w:bCs/>
          <w:iCs/>
          <w:color w:val="000000"/>
          <w:kern w:val="36"/>
          <w:lang w:eastAsia="nl-NL"/>
        </w:rPr>
      </w:pPr>
    </w:p>
    <w:p w14:paraId="5E29976B" w14:textId="08C1AD6C" w:rsidR="00554258" w:rsidRDefault="00554258"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Shell Moerdijk maakt van de vrijkomende grondstoffen </w:t>
      </w:r>
      <w:r w:rsidR="00891403">
        <w:rPr>
          <w:rFonts w:ascii="Arial" w:eastAsia="Times New Roman" w:hAnsi="Arial" w:cs="Arial"/>
          <w:bCs/>
          <w:iCs/>
          <w:color w:val="000000"/>
          <w:kern w:val="36"/>
          <w:lang w:eastAsia="nl-NL"/>
        </w:rPr>
        <w:t>in de pyrolyse-olie</w:t>
      </w:r>
      <w:r w:rsidR="00801F89">
        <w:rPr>
          <w:rFonts w:ascii="Arial" w:eastAsia="Times New Roman" w:hAnsi="Arial" w:cs="Arial"/>
          <w:bCs/>
          <w:iCs/>
          <w:color w:val="000000"/>
          <w:kern w:val="36"/>
          <w:lang w:eastAsia="nl-NL"/>
        </w:rPr>
        <w:t>,</w:t>
      </w:r>
      <w:r w:rsidR="0089140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zoals hexaan</w:t>
      </w:r>
      <w:r w:rsidR="00801F8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via kraakreacties etheen en een kleiner alkaan.</w:t>
      </w:r>
    </w:p>
    <w:p w14:paraId="7F99F14D" w14:textId="2F3AD3B5" w:rsidR="00554258" w:rsidRDefault="00172647" w:rsidP="0017264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554258">
        <w:rPr>
          <w:rFonts w:ascii="Arial" w:eastAsia="Times New Roman" w:hAnsi="Arial" w:cs="Arial"/>
          <w:bCs/>
          <w:iCs/>
          <w:color w:val="000000"/>
          <w:kern w:val="36"/>
          <w:lang w:eastAsia="nl-NL"/>
        </w:rPr>
        <w:tab/>
        <w:t>Geef de reactie van de kraakreactie van hexaan</w:t>
      </w:r>
      <w:r w:rsidR="00891403">
        <w:rPr>
          <w:rFonts w:ascii="Arial" w:eastAsia="Times New Roman" w:hAnsi="Arial" w:cs="Arial"/>
          <w:bCs/>
          <w:iCs/>
          <w:color w:val="000000"/>
          <w:kern w:val="36"/>
          <w:lang w:eastAsia="nl-NL"/>
        </w:rPr>
        <w:t xml:space="preserve"> in een vergelijking</w:t>
      </w:r>
      <w:r>
        <w:rPr>
          <w:rFonts w:ascii="Arial" w:eastAsia="Times New Roman" w:hAnsi="Arial" w:cs="Arial"/>
          <w:bCs/>
          <w:iCs/>
          <w:color w:val="000000"/>
          <w:kern w:val="36"/>
          <w:lang w:eastAsia="nl-NL"/>
        </w:rPr>
        <w:t xml:space="preserve"> met structuurformules weer</w:t>
      </w:r>
      <w:r w:rsidR="00554258">
        <w:rPr>
          <w:rFonts w:ascii="Arial" w:eastAsia="Times New Roman" w:hAnsi="Arial" w:cs="Arial"/>
          <w:bCs/>
          <w:iCs/>
          <w:color w:val="000000"/>
          <w:kern w:val="36"/>
          <w:lang w:eastAsia="nl-NL"/>
        </w:rPr>
        <w:t>.</w:t>
      </w:r>
    </w:p>
    <w:p w14:paraId="7ED8A4B6" w14:textId="5833D1C7" w:rsidR="00C330D2" w:rsidRDefault="00C330D2" w:rsidP="00172647">
      <w:pPr>
        <w:spacing w:after="0" w:line="360" w:lineRule="auto"/>
        <w:ind w:left="708" w:hanging="708"/>
        <w:rPr>
          <w:rFonts w:ascii="Arial" w:eastAsia="Times New Roman" w:hAnsi="Arial" w:cs="Arial"/>
          <w:bCs/>
          <w:iCs/>
          <w:color w:val="000000"/>
          <w:kern w:val="36"/>
          <w:lang w:eastAsia="nl-NL"/>
        </w:rPr>
      </w:pPr>
    </w:p>
    <w:p w14:paraId="57039C47" w14:textId="515F3D7C" w:rsidR="00C330D2" w:rsidRDefault="00C330D2" w:rsidP="0017264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nieuwe proces levert een </w:t>
      </w:r>
      <w:proofErr w:type="spellStart"/>
      <w:r w:rsidRPr="00B96D38">
        <w:rPr>
          <w:rFonts w:ascii="Arial" w:eastAsia="Times New Roman" w:hAnsi="Arial" w:cs="Arial"/>
          <w:bCs/>
          <w:i/>
          <w:color w:val="000000"/>
          <w:kern w:val="36"/>
          <w:lang w:eastAsia="nl-NL"/>
        </w:rPr>
        <w:t>upgrader</w:t>
      </w:r>
      <w:proofErr w:type="spellEnd"/>
      <w:r>
        <w:rPr>
          <w:rFonts w:ascii="Arial" w:eastAsia="Times New Roman" w:hAnsi="Arial" w:cs="Arial"/>
          <w:bCs/>
          <w:iCs/>
          <w:color w:val="000000"/>
          <w:kern w:val="36"/>
          <w:lang w:eastAsia="nl-NL"/>
        </w:rPr>
        <w:t xml:space="preserve"> op.</w:t>
      </w:r>
    </w:p>
    <w:p w14:paraId="4DC692B7" w14:textId="194C9BAF" w:rsidR="00C330D2" w:rsidRDefault="00C330D2" w:rsidP="0017264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wat je verstaat </w:t>
      </w:r>
      <w:r w:rsidR="00B96D38">
        <w:rPr>
          <w:rFonts w:ascii="Arial" w:eastAsia="Times New Roman" w:hAnsi="Arial" w:cs="Arial"/>
          <w:bCs/>
          <w:iCs/>
          <w:color w:val="000000"/>
          <w:kern w:val="36"/>
          <w:lang w:eastAsia="nl-NL"/>
        </w:rPr>
        <w:t>onder</w:t>
      </w:r>
      <w:r>
        <w:rPr>
          <w:rFonts w:ascii="Arial" w:eastAsia="Times New Roman" w:hAnsi="Arial" w:cs="Arial"/>
          <w:bCs/>
          <w:iCs/>
          <w:color w:val="000000"/>
          <w:kern w:val="36"/>
          <w:lang w:eastAsia="nl-NL"/>
        </w:rPr>
        <w:t xml:space="preserve"> een </w:t>
      </w:r>
      <w:proofErr w:type="spellStart"/>
      <w:r w:rsidRPr="00B96D38">
        <w:rPr>
          <w:rFonts w:ascii="Arial" w:eastAsia="Times New Roman" w:hAnsi="Arial" w:cs="Arial"/>
          <w:bCs/>
          <w:i/>
          <w:color w:val="000000"/>
          <w:kern w:val="36"/>
          <w:lang w:eastAsia="nl-NL"/>
        </w:rPr>
        <w:t>upgrader</w:t>
      </w:r>
      <w:proofErr w:type="spellEnd"/>
      <w:r w:rsidR="00B96D38">
        <w:rPr>
          <w:rFonts w:ascii="Arial" w:eastAsia="Times New Roman" w:hAnsi="Arial" w:cs="Arial"/>
          <w:bCs/>
          <w:iCs/>
          <w:color w:val="000000"/>
          <w:kern w:val="36"/>
          <w:lang w:eastAsia="nl-NL"/>
        </w:rPr>
        <w:t>.</w:t>
      </w:r>
    </w:p>
    <w:p w14:paraId="5CAF98D1" w14:textId="578668A2" w:rsidR="00554258" w:rsidRDefault="00554258" w:rsidP="00D0118B">
      <w:pPr>
        <w:spacing w:after="0" w:line="360" w:lineRule="auto"/>
        <w:rPr>
          <w:rFonts w:ascii="Arial" w:eastAsia="Times New Roman" w:hAnsi="Arial" w:cs="Arial"/>
          <w:bCs/>
          <w:iCs/>
          <w:color w:val="000000"/>
          <w:kern w:val="36"/>
          <w:lang w:eastAsia="nl-NL"/>
        </w:rPr>
      </w:pPr>
    </w:p>
    <w:p w14:paraId="5A68FF78" w14:textId="2EDBA8E9" w:rsidR="00554258" w:rsidRDefault="00554258"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Shell spreekt van een circulaire fabriek.</w:t>
      </w:r>
    </w:p>
    <w:p w14:paraId="65042B6D" w14:textId="56647172" w:rsidR="00554258" w:rsidRDefault="00C330D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554258">
        <w:rPr>
          <w:rFonts w:ascii="Arial" w:eastAsia="Times New Roman" w:hAnsi="Arial" w:cs="Arial"/>
          <w:bCs/>
          <w:iCs/>
          <w:color w:val="000000"/>
          <w:kern w:val="36"/>
          <w:lang w:eastAsia="nl-NL"/>
        </w:rPr>
        <w:tab/>
        <w:t>Verklaar wat de term ‘circulair’ betekent.</w:t>
      </w:r>
    </w:p>
    <w:p w14:paraId="69BC3581" w14:textId="3401A108" w:rsidR="00554258" w:rsidRDefault="00C330D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554258">
        <w:rPr>
          <w:rFonts w:ascii="Arial" w:eastAsia="Times New Roman" w:hAnsi="Arial" w:cs="Arial"/>
          <w:bCs/>
          <w:iCs/>
          <w:color w:val="000000"/>
          <w:kern w:val="36"/>
          <w:lang w:eastAsia="nl-NL"/>
        </w:rPr>
        <w:tab/>
        <w:t>Licht toe of de term ‘circulair’ terecht is bij de naamgeving van de fabriek.</w:t>
      </w:r>
    </w:p>
    <w:p w14:paraId="3236AA24" w14:textId="7629F06E" w:rsidR="00554258" w:rsidRDefault="00554258" w:rsidP="00D0118B">
      <w:pPr>
        <w:spacing w:after="0" w:line="360" w:lineRule="auto"/>
        <w:rPr>
          <w:rFonts w:ascii="Arial" w:eastAsia="Times New Roman" w:hAnsi="Arial" w:cs="Arial"/>
          <w:bCs/>
          <w:iCs/>
          <w:color w:val="000000"/>
          <w:kern w:val="36"/>
          <w:lang w:eastAsia="nl-NL"/>
        </w:rPr>
      </w:pPr>
    </w:p>
    <w:p w14:paraId="41F9A57F" w14:textId="2D348253" w:rsidR="00554258" w:rsidRDefault="00554258"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wil Shell terugwinnen uit restgassen.</w:t>
      </w:r>
      <w:r w:rsidR="004028B4">
        <w:rPr>
          <w:rFonts w:ascii="Arial" w:eastAsia="Times New Roman" w:hAnsi="Arial" w:cs="Arial"/>
          <w:bCs/>
          <w:iCs/>
          <w:color w:val="000000"/>
          <w:kern w:val="36"/>
          <w:lang w:eastAsia="nl-NL"/>
        </w:rPr>
        <w:t xml:space="preserve"> Dit waterstof kan als brandstof gebruikt worden.</w:t>
      </w:r>
    </w:p>
    <w:p w14:paraId="0DF834B2" w14:textId="2E3B8A08" w:rsidR="00554258" w:rsidRDefault="00C330D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554258">
        <w:rPr>
          <w:rFonts w:ascii="Arial" w:eastAsia="Times New Roman" w:hAnsi="Arial" w:cs="Arial"/>
          <w:bCs/>
          <w:iCs/>
          <w:color w:val="000000"/>
          <w:kern w:val="36"/>
          <w:lang w:eastAsia="nl-NL"/>
        </w:rPr>
        <w:tab/>
        <w:t xml:space="preserve">Leg uit of dit proces van terugwinning </w:t>
      </w:r>
      <w:proofErr w:type="spellStart"/>
      <w:r w:rsidR="00554258">
        <w:rPr>
          <w:rFonts w:ascii="Arial" w:eastAsia="Times New Roman" w:hAnsi="Arial" w:cs="Arial"/>
          <w:bCs/>
          <w:iCs/>
          <w:color w:val="000000"/>
          <w:kern w:val="36"/>
          <w:lang w:eastAsia="nl-NL"/>
        </w:rPr>
        <w:t>endo</w:t>
      </w:r>
      <w:proofErr w:type="spellEnd"/>
      <w:r w:rsidR="00554258">
        <w:rPr>
          <w:rFonts w:ascii="Arial" w:eastAsia="Times New Roman" w:hAnsi="Arial" w:cs="Arial"/>
          <w:bCs/>
          <w:iCs/>
          <w:color w:val="000000"/>
          <w:kern w:val="36"/>
          <w:lang w:eastAsia="nl-NL"/>
        </w:rPr>
        <w:t>- of exotherm is.</w:t>
      </w:r>
    </w:p>
    <w:p w14:paraId="272760D4" w14:textId="3CAA4730" w:rsidR="00554258" w:rsidRPr="00A531DA" w:rsidRDefault="00C330D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554258">
        <w:rPr>
          <w:rFonts w:ascii="Arial" w:eastAsia="Times New Roman" w:hAnsi="Arial" w:cs="Arial"/>
          <w:bCs/>
          <w:iCs/>
          <w:color w:val="000000"/>
          <w:kern w:val="36"/>
          <w:lang w:eastAsia="nl-NL"/>
        </w:rPr>
        <w:tab/>
        <w:t>Geef de reactie waarbij waterstof als brandstof gebruikt wordt.</w:t>
      </w:r>
    </w:p>
    <w:p w14:paraId="669313C6" w14:textId="77777777" w:rsidR="004028B4" w:rsidRDefault="004028B4" w:rsidP="00D0118B">
      <w:pPr>
        <w:spacing w:after="0" w:line="360" w:lineRule="auto"/>
        <w:rPr>
          <w:rFonts w:ascii="Arial" w:eastAsia="Times New Roman" w:hAnsi="Arial" w:cs="Arial"/>
          <w:bCs/>
          <w:iCs/>
          <w:color w:val="000000"/>
          <w:kern w:val="36"/>
          <w:lang w:eastAsia="nl-NL"/>
        </w:rPr>
      </w:pPr>
    </w:p>
    <w:p w14:paraId="17A4732B" w14:textId="24AF47C9" w:rsidR="004028B4" w:rsidRPr="004028B4" w:rsidRDefault="004028B4"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Gevormde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tijdens het proces van recycling wil Shell opslaan in lege gasvelden. </w:t>
      </w:r>
    </w:p>
    <w:p w14:paraId="0E1A1426" w14:textId="09237A57" w:rsidR="004028B4" w:rsidRDefault="00C330D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4028B4">
        <w:rPr>
          <w:rFonts w:ascii="Arial" w:eastAsia="Times New Roman" w:hAnsi="Arial" w:cs="Arial"/>
          <w:bCs/>
          <w:iCs/>
          <w:color w:val="000000"/>
          <w:kern w:val="36"/>
          <w:lang w:eastAsia="nl-NL"/>
        </w:rPr>
        <w:tab/>
        <w:t>Leg uit of hiermee een reductie van de CO</w:t>
      </w:r>
      <w:r w:rsidR="004028B4">
        <w:rPr>
          <w:rFonts w:ascii="Arial" w:eastAsia="Times New Roman" w:hAnsi="Arial" w:cs="Arial"/>
          <w:bCs/>
          <w:iCs/>
          <w:color w:val="000000"/>
          <w:kern w:val="36"/>
          <w:vertAlign w:val="subscript"/>
          <w:lang w:eastAsia="nl-NL"/>
        </w:rPr>
        <w:t>2</w:t>
      </w:r>
      <w:r w:rsidR="004028B4">
        <w:rPr>
          <w:rFonts w:ascii="Arial" w:eastAsia="Times New Roman" w:hAnsi="Arial" w:cs="Arial"/>
          <w:bCs/>
          <w:iCs/>
          <w:color w:val="000000"/>
          <w:kern w:val="36"/>
          <w:lang w:eastAsia="nl-NL"/>
        </w:rPr>
        <w:t>-uitstoot behaald wordt.</w:t>
      </w:r>
    </w:p>
    <w:p w14:paraId="171D2970" w14:textId="2B7272A3" w:rsidR="00A531DA" w:rsidRPr="004028B4" w:rsidRDefault="00172647" w:rsidP="004028B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330D2">
        <w:rPr>
          <w:rFonts w:ascii="Arial" w:eastAsia="Times New Roman" w:hAnsi="Arial" w:cs="Arial"/>
          <w:bCs/>
          <w:iCs/>
          <w:color w:val="000000"/>
          <w:kern w:val="36"/>
          <w:lang w:eastAsia="nl-NL"/>
        </w:rPr>
        <w:t>1</w:t>
      </w:r>
      <w:r w:rsidR="004028B4">
        <w:rPr>
          <w:rFonts w:ascii="Arial" w:eastAsia="Times New Roman" w:hAnsi="Arial" w:cs="Arial"/>
          <w:bCs/>
          <w:iCs/>
          <w:color w:val="000000"/>
          <w:kern w:val="36"/>
          <w:lang w:eastAsia="nl-NL"/>
        </w:rPr>
        <w:tab/>
        <w:t>Leg uit of de toepassing van waterstof die gewonnen is uit restgassen een reductie van de uitstoot aan CO</w:t>
      </w:r>
      <w:r w:rsidR="004028B4">
        <w:rPr>
          <w:rFonts w:ascii="Arial" w:eastAsia="Times New Roman" w:hAnsi="Arial" w:cs="Arial"/>
          <w:bCs/>
          <w:iCs/>
          <w:color w:val="000000"/>
          <w:kern w:val="36"/>
          <w:vertAlign w:val="subscript"/>
          <w:lang w:eastAsia="nl-NL"/>
        </w:rPr>
        <w:t>2</w:t>
      </w:r>
      <w:r w:rsidR="004028B4">
        <w:rPr>
          <w:rFonts w:ascii="Arial" w:eastAsia="Times New Roman" w:hAnsi="Arial" w:cs="Arial"/>
          <w:bCs/>
          <w:iCs/>
          <w:color w:val="000000"/>
          <w:kern w:val="36"/>
          <w:lang w:eastAsia="nl-NL"/>
        </w:rPr>
        <w:t xml:space="preserve"> oplevert.</w:t>
      </w:r>
    </w:p>
    <w:p w14:paraId="5B36CDA6" w14:textId="77777777" w:rsidR="00D0118B" w:rsidRPr="00A531DA" w:rsidRDefault="00D0118B" w:rsidP="0036123B">
      <w:pPr>
        <w:spacing w:after="0" w:line="360" w:lineRule="auto"/>
        <w:ind w:left="708" w:hanging="708"/>
        <w:rPr>
          <w:rFonts w:ascii="Arial" w:eastAsia="Times New Roman" w:hAnsi="Arial" w:cs="Arial"/>
          <w:bCs/>
          <w:iCs/>
          <w:color w:val="000000"/>
          <w:kern w:val="36"/>
          <w:lang w:eastAsia="nl-NL"/>
        </w:rPr>
      </w:pPr>
    </w:p>
    <w:p w14:paraId="3DBAF38B" w14:textId="44B1315E" w:rsidR="00D4016A" w:rsidRDefault="00934DE9" w:rsidP="00400F42">
      <w:pPr>
        <w:rPr>
          <w:rFonts w:ascii="Arial" w:eastAsia="Times New Roman" w:hAnsi="Arial" w:cs="Arial"/>
          <w:bCs/>
          <w:i/>
          <w:color w:val="000000"/>
          <w:kern w:val="36"/>
          <w:lang w:eastAsia="nl-NL"/>
        </w:rPr>
      </w:pPr>
      <w:r w:rsidRPr="00A531DA">
        <w:rPr>
          <w:rFonts w:ascii="Arial" w:eastAsia="Times New Roman" w:hAnsi="Arial" w:cs="Arial"/>
          <w:bCs/>
          <w:i/>
          <w:color w:val="000000"/>
          <w:kern w:val="36"/>
          <w:lang w:eastAsia="nl-NL"/>
        </w:rPr>
        <w:br w:type="page"/>
      </w:r>
    </w:p>
    <w:p w14:paraId="5CBFCCA5" w14:textId="0494879A" w:rsidR="00891403" w:rsidRPr="00891403" w:rsidRDefault="00891403"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Nieuwe circulaire fabriek als opstap voor 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-neutraal Shell Moerdijk</w:t>
      </w:r>
    </w:p>
    <w:p w14:paraId="0F8771CA" w14:textId="77777777" w:rsidR="00172647"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p>
    <w:p w14:paraId="72C2E478" w14:textId="370D0140" w:rsidR="005536A5" w:rsidRDefault="00E33B0B" w:rsidP="00172647">
      <w:pPr>
        <w:spacing w:after="0" w:line="360" w:lineRule="auto"/>
        <w:ind w:firstLine="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08F5CDB8" wp14:editId="1AF60621">
            <wp:extent cx="4953662" cy="1118534"/>
            <wp:effectExtent l="0" t="0" r="0" b="571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80605" cy="1124618"/>
                    </a:xfrm>
                    <a:prstGeom prst="rect">
                      <a:avLst/>
                    </a:prstGeom>
                  </pic:spPr>
                </pic:pic>
              </a:graphicData>
            </a:graphic>
          </wp:inline>
        </w:drawing>
      </w:r>
    </w:p>
    <w:p w14:paraId="34DA2CEB" w14:textId="02FBB307"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p>
    <w:p w14:paraId="0D0FB976" w14:textId="5642520A" w:rsidR="00172647" w:rsidRDefault="0017264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E33B0B">
        <w:rPr>
          <w:rFonts w:ascii="Arial" w:eastAsia="Times New Roman" w:hAnsi="Arial" w:cs="Arial"/>
          <w:bCs/>
          <w:noProof/>
          <w:color w:val="000000"/>
          <w:kern w:val="36"/>
          <w:lang w:eastAsia="nl-NL"/>
        </w:rPr>
        <w:drawing>
          <wp:inline distT="0" distB="0" distL="0" distR="0" wp14:anchorId="495233F5" wp14:editId="60EE15F6">
            <wp:extent cx="4813245" cy="658040"/>
            <wp:effectExtent l="0" t="0" r="6985"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37199" cy="661315"/>
                    </a:xfrm>
                    <a:prstGeom prst="rect">
                      <a:avLst/>
                    </a:prstGeom>
                  </pic:spPr>
                </pic:pic>
              </a:graphicData>
            </a:graphic>
          </wp:inline>
        </w:drawing>
      </w:r>
    </w:p>
    <w:p w14:paraId="0C3AA691" w14:textId="7CDEBD2E" w:rsidR="00400F42" w:rsidRDefault="0017264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695AFB">
        <w:rPr>
          <w:rFonts w:ascii="Arial" w:eastAsia="Times New Roman" w:hAnsi="Arial" w:cs="Arial"/>
          <w:bCs/>
          <w:color w:val="000000"/>
          <w:kern w:val="36"/>
          <w:lang w:eastAsia="nl-NL"/>
        </w:rPr>
        <w:t>P</w:t>
      </w:r>
      <w:r w:rsidR="00C330D2">
        <w:rPr>
          <w:rFonts w:ascii="Arial" w:eastAsia="Times New Roman" w:hAnsi="Arial" w:cs="Arial"/>
          <w:bCs/>
          <w:color w:val="000000"/>
          <w:kern w:val="36"/>
          <w:lang w:eastAsia="nl-NL"/>
        </w:rPr>
        <w:t>vc bevat ook nog Cl-atomen die ervoor zorgen dat in de reactieproducten ook chlooratomen aanwezig zijn.</w:t>
      </w:r>
      <w:r w:rsidR="00190752">
        <w:rPr>
          <w:rFonts w:ascii="Arial" w:eastAsia="Times New Roman" w:hAnsi="Arial" w:cs="Arial"/>
          <w:bCs/>
          <w:color w:val="000000"/>
          <w:kern w:val="36"/>
          <w:lang w:eastAsia="nl-NL"/>
        </w:rPr>
        <w:t xml:space="preserve"> Gechloreerde koolwaterstoffen zijn slecht voor het milieu.</w:t>
      </w:r>
    </w:p>
    <w:p w14:paraId="171C73F7" w14:textId="09B9757C" w:rsidR="00172647" w:rsidRDefault="0017264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2ADCCB06" w14:textId="69E2EDBB" w:rsidR="00172647" w:rsidRDefault="0017264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E33B0B">
        <w:rPr>
          <w:rFonts w:ascii="Arial" w:eastAsia="Times New Roman" w:hAnsi="Arial" w:cs="Arial"/>
          <w:bCs/>
          <w:noProof/>
          <w:color w:val="000000"/>
          <w:kern w:val="36"/>
          <w:lang w:eastAsia="nl-NL"/>
        </w:rPr>
        <w:drawing>
          <wp:inline distT="0" distB="0" distL="0" distR="0" wp14:anchorId="41C72056" wp14:editId="4C0AEAAD">
            <wp:extent cx="4407729" cy="726522"/>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27570" cy="729792"/>
                    </a:xfrm>
                    <a:prstGeom prst="rect">
                      <a:avLst/>
                    </a:prstGeom>
                  </pic:spPr>
                </pic:pic>
              </a:graphicData>
            </a:graphic>
          </wp:inline>
        </w:drawing>
      </w:r>
    </w:p>
    <w:p w14:paraId="254F441E" w14:textId="7CF718E2" w:rsidR="00C330D2" w:rsidRDefault="00C330D2"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Een </w:t>
      </w:r>
      <w:proofErr w:type="spellStart"/>
      <w:r w:rsidRPr="00DA2730">
        <w:rPr>
          <w:rFonts w:ascii="Arial" w:eastAsia="Times New Roman" w:hAnsi="Arial" w:cs="Arial"/>
          <w:bCs/>
          <w:i/>
          <w:iCs/>
          <w:color w:val="000000"/>
          <w:kern w:val="36"/>
          <w:lang w:eastAsia="nl-NL"/>
        </w:rPr>
        <w:t>upgrader</w:t>
      </w:r>
      <w:proofErr w:type="spellEnd"/>
      <w:r>
        <w:rPr>
          <w:rFonts w:ascii="Arial" w:eastAsia="Times New Roman" w:hAnsi="Arial" w:cs="Arial"/>
          <w:bCs/>
          <w:color w:val="000000"/>
          <w:kern w:val="36"/>
          <w:lang w:eastAsia="nl-NL"/>
        </w:rPr>
        <w:t xml:space="preserve"> betekent dat de nieuw gevormde stof betere eigenschapen heeft vergeleken met de oudere methode.</w:t>
      </w:r>
    </w:p>
    <w:p w14:paraId="01D95B86" w14:textId="61F289E9" w:rsidR="00172647" w:rsidRDefault="00C330D2"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172647">
        <w:rPr>
          <w:rFonts w:ascii="Arial" w:eastAsia="Times New Roman" w:hAnsi="Arial" w:cs="Arial"/>
          <w:bCs/>
          <w:color w:val="000000"/>
          <w:kern w:val="36"/>
          <w:lang w:eastAsia="nl-NL"/>
        </w:rPr>
        <w:tab/>
      </w:r>
      <w:r>
        <w:rPr>
          <w:rFonts w:ascii="Arial" w:eastAsia="Times New Roman" w:hAnsi="Arial" w:cs="Arial"/>
          <w:bCs/>
          <w:color w:val="000000"/>
          <w:kern w:val="36"/>
          <w:lang w:eastAsia="nl-NL"/>
        </w:rPr>
        <w:t>Circulair betekent dat de stoffen een kringloop doorlopen waarbij geen stoffen de kringloop verlaten.</w:t>
      </w:r>
    </w:p>
    <w:p w14:paraId="60042678" w14:textId="0EA24C67" w:rsidR="00172647" w:rsidRDefault="00C330D2"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994EB5">
        <w:rPr>
          <w:rFonts w:ascii="Arial" w:eastAsia="Times New Roman" w:hAnsi="Arial" w:cs="Arial"/>
          <w:bCs/>
          <w:color w:val="000000"/>
          <w:kern w:val="36"/>
          <w:lang w:eastAsia="nl-NL"/>
        </w:rPr>
        <w:t>Dat kun je niet met zekerheid zeggen. Dat is niet af te leiden uit het artikel. De kans op volledig circulair is zeker geen 100% zeker gezien de aanwezigheid van pvc.</w:t>
      </w:r>
    </w:p>
    <w:p w14:paraId="54811951" w14:textId="0359D35A" w:rsidR="00172647" w:rsidRDefault="00C330D2"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72647">
        <w:rPr>
          <w:rFonts w:ascii="Arial" w:eastAsia="Times New Roman" w:hAnsi="Arial" w:cs="Arial"/>
          <w:bCs/>
          <w:color w:val="000000"/>
          <w:kern w:val="36"/>
          <w:lang w:eastAsia="nl-NL"/>
        </w:rPr>
        <w:tab/>
      </w:r>
      <w:r w:rsidR="00994EB5">
        <w:rPr>
          <w:rFonts w:ascii="Arial" w:eastAsia="Times New Roman" w:hAnsi="Arial" w:cs="Arial"/>
          <w:bCs/>
          <w:color w:val="000000"/>
          <w:kern w:val="36"/>
          <w:lang w:eastAsia="nl-NL"/>
        </w:rPr>
        <w:t>Endotherm</w:t>
      </w:r>
      <w:r w:rsidR="00DA2730">
        <w:rPr>
          <w:rFonts w:ascii="Arial" w:eastAsia="Times New Roman" w:hAnsi="Arial" w:cs="Arial"/>
          <w:bCs/>
          <w:color w:val="000000"/>
          <w:kern w:val="36"/>
          <w:lang w:eastAsia="nl-NL"/>
        </w:rPr>
        <w:t>,</w:t>
      </w:r>
      <w:r w:rsidR="00994EB5">
        <w:rPr>
          <w:rFonts w:ascii="Arial" w:eastAsia="Times New Roman" w:hAnsi="Arial" w:cs="Arial"/>
          <w:bCs/>
          <w:color w:val="000000"/>
          <w:kern w:val="36"/>
          <w:lang w:eastAsia="nl-NL"/>
        </w:rPr>
        <w:t xml:space="preserve"> want je moet stoffen van elkaar scheiden en dat kost energie.</w:t>
      </w:r>
    </w:p>
    <w:p w14:paraId="3DFB2EBB" w14:textId="68A0A51B" w:rsidR="00994EB5" w:rsidRPr="00994EB5" w:rsidRDefault="00994EB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4168C18B" w14:textId="6ABF8A6B" w:rsidR="00400F42" w:rsidRDefault="00994EB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Nee, je verplaatst alleen maar het probleem.</w:t>
      </w:r>
    </w:p>
    <w:p w14:paraId="57EAB909" w14:textId="50FC4739" w:rsidR="00400F42" w:rsidRPr="00934DE9" w:rsidRDefault="00994EB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Ja, want bij verbranding van hexaan komt wel koolstofdioxide vrij, bij de verbra</w:t>
      </w:r>
      <w:r w:rsidR="002708EA">
        <w:rPr>
          <w:rFonts w:ascii="Arial" w:eastAsia="Times New Roman" w:hAnsi="Arial" w:cs="Arial"/>
          <w:bCs/>
          <w:color w:val="000000"/>
          <w:kern w:val="36"/>
          <w:lang w:eastAsia="nl-NL"/>
        </w:rPr>
        <w:t>n</w:t>
      </w:r>
      <w:r>
        <w:rPr>
          <w:rFonts w:ascii="Arial" w:eastAsia="Times New Roman" w:hAnsi="Arial" w:cs="Arial"/>
          <w:bCs/>
          <w:color w:val="000000"/>
          <w:kern w:val="36"/>
          <w:lang w:eastAsia="nl-NL"/>
        </w:rPr>
        <w:t>ding van waterstof niet.</w:t>
      </w:r>
    </w:p>
    <w:p w14:paraId="26439445" w14:textId="77777777" w:rsidR="001D7B7A"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1CDFF4F0"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0CE0C3E" w:rsidR="00914F0F" w:rsidRPr="00E75C81" w:rsidRDefault="00190752"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1B0C844B" w:rsidR="00914F0F"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4EBDB036" w:rsidR="00452AE5" w:rsidRDefault="00E33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7BBD94A7" w:rsidR="009A7F5B" w:rsidRDefault="00E33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0499886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33B0B">
              <w:rPr>
                <w:rFonts w:ascii="Arial" w:eastAsia="Times New Roman" w:hAnsi="Arial" w:cs="Arial"/>
                <w:bCs/>
                <w:color w:val="000000"/>
                <w:kern w:val="36"/>
                <w:lang w:eastAsia="nl-NL"/>
              </w:rPr>
              <w:t>de structuurformule van PE, PP en pvc tekenen.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D3ED5DC" w:rsidR="005E4699"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175A570E" w:rsidR="00C06E0F" w:rsidRDefault="00C47F12"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0A2D57A6" w:rsidR="008074ED"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65DB13BE"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47F12">
              <w:rPr>
                <w:rFonts w:ascii="Arial" w:eastAsia="Times New Roman" w:hAnsi="Arial" w:cs="Arial"/>
                <w:bCs/>
                <w:color w:val="000000"/>
                <w:kern w:val="36"/>
                <w:lang w:eastAsia="nl-NL"/>
              </w:rPr>
              <w:t>een reactievergelijking opstellen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44D7247"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69E3BE1"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01E4AB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47F12">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1BA222C"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95E90F5"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58F88030" w:rsidR="00C7724B"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283CEA7" w14:textId="71072658" w:rsidR="009A7F5B"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759BC531" w14:textId="2047BBF2"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47F12">
              <w:rPr>
                <w:rFonts w:ascii="Arial" w:eastAsia="Times New Roman" w:hAnsi="Arial" w:cs="Arial"/>
                <w:bCs/>
                <w:color w:val="000000"/>
                <w:kern w:val="36"/>
                <w:lang w:eastAsia="nl-NL"/>
              </w:rPr>
              <w:t xml:space="preserve">uitleggen wat </w:t>
            </w:r>
            <w:r w:rsidR="00C47F12" w:rsidRPr="00C05CBB">
              <w:rPr>
                <w:rFonts w:ascii="Arial" w:eastAsia="Times New Roman" w:hAnsi="Arial" w:cs="Arial"/>
                <w:bCs/>
                <w:i/>
                <w:iCs/>
                <w:color w:val="000000"/>
                <w:kern w:val="36"/>
                <w:lang w:eastAsia="nl-NL"/>
              </w:rPr>
              <w:t>upgraden</w:t>
            </w:r>
            <w:r w:rsidR="00C47F12">
              <w:rPr>
                <w:rFonts w:ascii="Arial" w:eastAsia="Times New Roman" w:hAnsi="Arial" w:cs="Arial"/>
                <w:bCs/>
                <w:color w:val="000000"/>
                <w:kern w:val="36"/>
                <w:lang w:eastAsia="nl-NL"/>
              </w:rPr>
              <w:t xml:space="preserve"> betekent</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35B60038" w:rsidR="00914F0F"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7114BD1F" w:rsidR="00452AE5"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4DB628CB" w:rsidR="007D3CBB"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1C2FC9B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47F12">
              <w:rPr>
                <w:rFonts w:ascii="Arial" w:eastAsia="Times New Roman" w:hAnsi="Arial" w:cs="Arial"/>
                <w:bCs/>
                <w:color w:val="000000"/>
                <w:kern w:val="36"/>
                <w:lang w:eastAsia="nl-NL"/>
              </w:rPr>
              <w:t>uitleggen wat circulair betekent</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550389C" w14:textId="77777777" w:rsidR="00C47F12" w:rsidRDefault="00C47F12" w:rsidP="00C47F1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w:t>
            </w:r>
          </w:p>
          <w:p w14:paraId="46A1BDFB" w14:textId="0B0A1B0E" w:rsidR="00646377" w:rsidRDefault="00C47F12" w:rsidP="00C47F1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w:t>
            </w:r>
          </w:p>
        </w:tc>
        <w:tc>
          <w:tcPr>
            <w:tcW w:w="5913" w:type="dxa"/>
          </w:tcPr>
          <w:p w14:paraId="460215D5" w14:textId="79B6CD41"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47F12">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tr w:rsidR="00C47F12" w14:paraId="2A956A25" w14:textId="77777777" w:rsidTr="00E07156">
        <w:tc>
          <w:tcPr>
            <w:tcW w:w="828" w:type="dxa"/>
          </w:tcPr>
          <w:p w14:paraId="610429BD" w14:textId="4115D3E0" w:rsidR="00C47F12"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77C2141E" w14:textId="7D6E0852" w:rsidR="00C47F12"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B69EFE7" w14:textId="5B7A1639" w:rsidR="00C47F12"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B8AC8A5" w14:textId="39F4D6A8" w:rsidR="00C47F12"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40449F" w14:textId="6B9713B2" w:rsidR="00C47F12" w:rsidRPr="00E17FE9" w:rsidRDefault="00C47F1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of een proces </w:t>
            </w:r>
            <w:proofErr w:type="spellStart"/>
            <w:r>
              <w:rPr>
                <w:rFonts w:ascii="Arial" w:eastAsia="Times New Roman" w:hAnsi="Arial" w:cs="Arial"/>
                <w:bCs/>
                <w:color w:val="000000"/>
                <w:kern w:val="36"/>
                <w:lang w:eastAsia="nl-NL"/>
              </w:rPr>
              <w:t>endo</w:t>
            </w:r>
            <w:proofErr w:type="spellEnd"/>
            <w:r>
              <w:rPr>
                <w:rFonts w:ascii="Arial" w:eastAsia="Times New Roman" w:hAnsi="Arial" w:cs="Arial"/>
                <w:bCs/>
                <w:color w:val="000000"/>
                <w:kern w:val="36"/>
                <w:lang w:eastAsia="nl-NL"/>
              </w:rPr>
              <w:t>- of exotherm is.</w:t>
            </w:r>
          </w:p>
        </w:tc>
      </w:tr>
      <w:tr w:rsidR="00C85B0B" w14:paraId="7282847A" w14:textId="77777777" w:rsidTr="00E07156">
        <w:tc>
          <w:tcPr>
            <w:tcW w:w="828" w:type="dxa"/>
          </w:tcPr>
          <w:p w14:paraId="46C7F794" w14:textId="08AE00E3" w:rsidR="00C85B0B" w:rsidRDefault="00C47F12"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9</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73F9C36D" w:rsidR="00C85B0B"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40ECE197" w:rsidR="00C85B0B"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2B30B2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47F12">
              <w:rPr>
                <w:rFonts w:ascii="Arial" w:eastAsia="Times New Roman" w:hAnsi="Arial" w:cs="Arial"/>
                <w:bCs/>
                <w:color w:val="000000"/>
                <w:kern w:val="36"/>
                <w:lang w:eastAsia="nl-NL"/>
              </w:rPr>
              <w:t>een reactievergelijking opstellen</w:t>
            </w:r>
            <w:r w:rsidR="001D7B7A">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F65CAC4" w:rsidR="00CD0F64"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6F932AB0"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7B5CD239" w14:textId="2535C13A"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32F9DA3B" w14:textId="7AFDAE84"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C47F12">
              <w:rPr>
                <w:rFonts w:ascii="Arial" w:eastAsia="Times New Roman" w:hAnsi="Arial" w:cs="Arial"/>
                <w:bCs/>
                <w:color w:val="000000"/>
                <w:kern w:val="36"/>
                <w:lang w:eastAsia="nl-NL"/>
              </w:rPr>
              <w:t xml:space="preserve"> informatie verwerken</w:t>
            </w:r>
            <w:r w:rsidR="001D7B7A">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13EB2416" w:rsidR="00CD0F64" w:rsidRDefault="00C47F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62BC5D62"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4A3DBB7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327EA8C6"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47F12">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AC0"/>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47"/>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0752"/>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131A"/>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C6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2A"/>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8EA"/>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28B4"/>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121"/>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DBB"/>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258"/>
    <w:rsid w:val="005545FD"/>
    <w:rsid w:val="005549E1"/>
    <w:rsid w:val="00554DEE"/>
    <w:rsid w:val="00555142"/>
    <w:rsid w:val="00555EA3"/>
    <w:rsid w:val="005560F0"/>
    <w:rsid w:val="005567BE"/>
    <w:rsid w:val="00556CAC"/>
    <w:rsid w:val="00556EEB"/>
    <w:rsid w:val="0055724E"/>
    <w:rsid w:val="0055726A"/>
    <w:rsid w:val="00557306"/>
    <w:rsid w:val="00557853"/>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AFB"/>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C8"/>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91E"/>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1F89"/>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403"/>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3E8"/>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4EB5"/>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1D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8A9"/>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5CBF"/>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6D38"/>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5CBB"/>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0D2"/>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47F12"/>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2F8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730"/>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B0B"/>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2E0D"/>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697"/>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98552">
      <w:bodyDiv w:val="1"/>
      <w:marLeft w:val="0"/>
      <w:marRight w:val="0"/>
      <w:marTop w:val="0"/>
      <w:marBottom w:val="0"/>
      <w:divBdr>
        <w:top w:val="none" w:sz="0" w:space="0" w:color="auto"/>
        <w:left w:val="none" w:sz="0" w:space="0" w:color="auto"/>
        <w:bottom w:val="none" w:sz="0" w:space="0" w:color="auto"/>
        <w:right w:val="none" w:sz="0" w:space="0" w:color="auto"/>
      </w:divBdr>
      <w:divsChild>
        <w:div w:id="617181550">
          <w:marLeft w:val="0"/>
          <w:marRight w:val="0"/>
          <w:marTop w:val="0"/>
          <w:marBottom w:val="0"/>
          <w:divBdr>
            <w:top w:val="none" w:sz="0" w:space="0" w:color="auto"/>
            <w:left w:val="none" w:sz="0" w:space="0" w:color="auto"/>
            <w:bottom w:val="none" w:sz="0" w:space="0" w:color="auto"/>
            <w:right w:val="none" w:sz="0" w:space="0" w:color="auto"/>
          </w:divBdr>
          <w:divsChild>
            <w:div w:id="91315501">
              <w:marLeft w:val="0"/>
              <w:marRight w:val="0"/>
              <w:marTop w:val="0"/>
              <w:marBottom w:val="0"/>
              <w:divBdr>
                <w:top w:val="none" w:sz="0" w:space="0" w:color="auto"/>
                <w:left w:val="none" w:sz="0" w:space="0" w:color="auto"/>
                <w:bottom w:val="none" w:sz="0" w:space="0" w:color="auto"/>
                <w:right w:val="none" w:sz="0" w:space="0" w:color="auto"/>
              </w:divBdr>
              <w:divsChild>
                <w:div w:id="1944914514">
                  <w:marLeft w:val="0"/>
                  <w:marRight w:val="0"/>
                  <w:marTop w:val="0"/>
                  <w:marBottom w:val="0"/>
                  <w:divBdr>
                    <w:top w:val="none" w:sz="0" w:space="0" w:color="auto"/>
                    <w:left w:val="none" w:sz="0" w:space="0" w:color="auto"/>
                    <w:bottom w:val="none" w:sz="0" w:space="0" w:color="auto"/>
                    <w:right w:val="none" w:sz="0" w:space="0" w:color="auto"/>
                  </w:divBdr>
                  <w:divsChild>
                    <w:div w:id="535506580">
                      <w:marLeft w:val="0"/>
                      <w:marRight w:val="0"/>
                      <w:marTop w:val="0"/>
                      <w:marBottom w:val="0"/>
                      <w:divBdr>
                        <w:top w:val="none" w:sz="0" w:space="0" w:color="auto"/>
                        <w:left w:val="none" w:sz="0" w:space="0" w:color="auto"/>
                        <w:bottom w:val="none" w:sz="0" w:space="0" w:color="auto"/>
                        <w:right w:val="none" w:sz="0" w:space="0" w:color="auto"/>
                      </w:divBdr>
                      <w:divsChild>
                        <w:div w:id="526479946">
                          <w:marLeft w:val="0"/>
                          <w:marRight w:val="0"/>
                          <w:marTop w:val="0"/>
                          <w:marBottom w:val="0"/>
                          <w:divBdr>
                            <w:top w:val="none" w:sz="0" w:space="0" w:color="auto"/>
                            <w:left w:val="none" w:sz="0" w:space="0" w:color="auto"/>
                            <w:bottom w:val="none" w:sz="0" w:space="0" w:color="auto"/>
                            <w:right w:val="none" w:sz="0" w:space="0" w:color="auto"/>
                          </w:divBdr>
                          <w:divsChild>
                            <w:div w:id="18885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013450">
                  <w:marLeft w:val="0"/>
                  <w:marRight w:val="0"/>
                  <w:marTop w:val="0"/>
                  <w:marBottom w:val="0"/>
                  <w:divBdr>
                    <w:top w:val="none" w:sz="0" w:space="0" w:color="auto"/>
                    <w:left w:val="none" w:sz="0" w:space="0" w:color="auto"/>
                    <w:bottom w:val="none" w:sz="0" w:space="0" w:color="auto"/>
                    <w:right w:val="none" w:sz="0" w:space="0" w:color="auto"/>
                  </w:divBdr>
                  <w:divsChild>
                    <w:div w:id="1953242200">
                      <w:marLeft w:val="0"/>
                      <w:marRight w:val="0"/>
                      <w:marTop w:val="0"/>
                      <w:marBottom w:val="0"/>
                      <w:divBdr>
                        <w:top w:val="none" w:sz="0" w:space="0" w:color="auto"/>
                        <w:left w:val="none" w:sz="0" w:space="0" w:color="auto"/>
                        <w:bottom w:val="none" w:sz="0" w:space="0" w:color="auto"/>
                        <w:right w:val="none" w:sz="0" w:space="0" w:color="auto"/>
                      </w:divBdr>
                      <w:divsChild>
                        <w:div w:id="1604419552">
                          <w:marLeft w:val="0"/>
                          <w:marRight w:val="0"/>
                          <w:marTop w:val="0"/>
                          <w:marBottom w:val="0"/>
                          <w:divBdr>
                            <w:top w:val="none" w:sz="0" w:space="0" w:color="auto"/>
                            <w:left w:val="none" w:sz="0" w:space="0" w:color="auto"/>
                            <w:bottom w:val="none" w:sz="0" w:space="0" w:color="auto"/>
                            <w:right w:val="none" w:sz="0" w:space="0" w:color="auto"/>
                          </w:divBdr>
                          <w:divsChild>
                            <w:div w:id="479152462">
                              <w:marLeft w:val="0"/>
                              <w:marRight w:val="0"/>
                              <w:marTop w:val="0"/>
                              <w:marBottom w:val="0"/>
                              <w:divBdr>
                                <w:top w:val="none" w:sz="0" w:space="0" w:color="auto"/>
                                <w:left w:val="none" w:sz="0" w:space="0" w:color="auto"/>
                                <w:bottom w:val="none" w:sz="0" w:space="0" w:color="auto"/>
                                <w:right w:val="none" w:sz="0" w:space="0" w:color="auto"/>
                              </w:divBdr>
                              <w:divsChild>
                                <w:div w:id="834027415">
                                  <w:marLeft w:val="0"/>
                                  <w:marRight w:val="0"/>
                                  <w:marTop w:val="0"/>
                                  <w:marBottom w:val="0"/>
                                  <w:divBdr>
                                    <w:top w:val="none" w:sz="0" w:space="0" w:color="auto"/>
                                    <w:left w:val="none" w:sz="0" w:space="0" w:color="auto"/>
                                    <w:bottom w:val="none" w:sz="0" w:space="0" w:color="auto"/>
                                    <w:right w:val="none" w:sz="0" w:space="0" w:color="auto"/>
                                  </w:divBdr>
                                  <w:divsChild>
                                    <w:div w:id="7317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2510677">
      <w:bodyDiv w:val="1"/>
      <w:marLeft w:val="0"/>
      <w:marRight w:val="0"/>
      <w:marTop w:val="0"/>
      <w:marBottom w:val="0"/>
      <w:divBdr>
        <w:top w:val="none" w:sz="0" w:space="0" w:color="auto"/>
        <w:left w:val="none" w:sz="0" w:space="0" w:color="auto"/>
        <w:bottom w:val="none" w:sz="0" w:space="0" w:color="auto"/>
        <w:right w:val="none" w:sz="0" w:space="0" w:color="auto"/>
      </w:divBdr>
      <w:divsChild>
        <w:div w:id="2072265518">
          <w:marLeft w:val="0"/>
          <w:marRight w:val="0"/>
          <w:marTop w:val="0"/>
          <w:marBottom w:val="0"/>
          <w:divBdr>
            <w:top w:val="none" w:sz="0" w:space="0" w:color="auto"/>
            <w:left w:val="none" w:sz="0" w:space="0" w:color="auto"/>
            <w:bottom w:val="none" w:sz="0" w:space="0" w:color="auto"/>
            <w:right w:val="none" w:sz="0" w:space="0" w:color="auto"/>
          </w:divBdr>
          <w:divsChild>
            <w:div w:id="1789157249">
              <w:marLeft w:val="0"/>
              <w:marRight w:val="0"/>
              <w:marTop w:val="0"/>
              <w:marBottom w:val="0"/>
              <w:divBdr>
                <w:top w:val="none" w:sz="0" w:space="0" w:color="auto"/>
                <w:left w:val="none" w:sz="0" w:space="0" w:color="auto"/>
                <w:bottom w:val="none" w:sz="0" w:space="0" w:color="auto"/>
                <w:right w:val="none" w:sz="0" w:space="0" w:color="auto"/>
              </w:divBdr>
              <w:divsChild>
                <w:div w:id="573587406">
                  <w:marLeft w:val="0"/>
                  <w:marRight w:val="0"/>
                  <w:marTop w:val="0"/>
                  <w:marBottom w:val="0"/>
                  <w:divBdr>
                    <w:top w:val="none" w:sz="0" w:space="0" w:color="auto"/>
                    <w:left w:val="none" w:sz="0" w:space="0" w:color="auto"/>
                    <w:bottom w:val="none" w:sz="0" w:space="0" w:color="auto"/>
                    <w:right w:val="none" w:sz="0" w:space="0" w:color="auto"/>
                  </w:divBdr>
                  <w:divsChild>
                    <w:div w:id="860779542">
                      <w:marLeft w:val="0"/>
                      <w:marRight w:val="0"/>
                      <w:marTop w:val="0"/>
                      <w:marBottom w:val="0"/>
                      <w:divBdr>
                        <w:top w:val="none" w:sz="0" w:space="0" w:color="auto"/>
                        <w:left w:val="none" w:sz="0" w:space="0" w:color="auto"/>
                        <w:bottom w:val="none" w:sz="0" w:space="0" w:color="auto"/>
                        <w:right w:val="none" w:sz="0" w:space="0" w:color="auto"/>
                      </w:divBdr>
                      <w:divsChild>
                        <w:div w:id="1143617841">
                          <w:marLeft w:val="0"/>
                          <w:marRight w:val="0"/>
                          <w:marTop w:val="0"/>
                          <w:marBottom w:val="0"/>
                          <w:divBdr>
                            <w:top w:val="none" w:sz="0" w:space="0" w:color="auto"/>
                            <w:left w:val="none" w:sz="0" w:space="0" w:color="auto"/>
                            <w:bottom w:val="none" w:sz="0" w:space="0" w:color="auto"/>
                            <w:right w:val="none" w:sz="0" w:space="0" w:color="auto"/>
                          </w:divBdr>
                          <w:divsChild>
                            <w:div w:id="160688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689440">
                  <w:marLeft w:val="0"/>
                  <w:marRight w:val="0"/>
                  <w:marTop w:val="0"/>
                  <w:marBottom w:val="0"/>
                  <w:divBdr>
                    <w:top w:val="none" w:sz="0" w:space="0" w:color="auto"/>
                    <w:left w:val="none" w:sz="0" w:space="0" w:color="auto"/>
                    <w:bottom w:val="none" w:sz="0" w:space="0" w:color="auto"/>
                    <w:right w:val="none" w:sz="0" w:space="0" w:color="auto"/>
                  </w:divBdr>
                  <w:divsChild>
                    <w:div w:id="651251979">
                      <w:marLeft w:val="0"/>
                      <w:marRight w:val="0"/>
                      <w:marTop w:val="0"/>
                      <w:marBottom w:val="0"/>
                      <w:divBdr>
                        <w:top w:val="none" w:sz="0" w:space="0" w:color="auto"/>
                        <w:left w:val="none" w:sz="0" w:space="0" w:color="auto"/>
                        <w:bottom w:val="none" w:sz="0" w:space="0" w:color="auto"/>
                        <w:right w:val="none" w:sz="0" w:space="0" w:color="auto"/>
                      </w:divBdr>
                      <w:divsChild>
                        <w:div w:id="568855674">
                          <w:marLeft w:val="0"/>
                          <w:marRight w:val="0"/>
                          <w:marTop w:val="0"/>
                          <w:marBottom w:val="0"/>
                          <w:divBdr>
                            <w:top w:val="none" w:sz="0" w:space="0" w:color="auto"/>
                            <w:left w:val="none" w:sz="0" w:space="0" w:color="auto"/>
                            <w:bottom w:val="none" w:sz="0" w:space="0" w:color="auto"/>
                            <w:right w:val="none" w:sz="0" w:space="0" w:color="auto"/>
                          </w:divBdr>
                          <w:divsChild>
                            <w:div w:id="122576400">
                              <w:marLeft w:val="0"/>
                              <w:marRight w:val="0"/>
                              <w:marTop w:val="0"/>
                              <w:marBottom w:val="0"/>
                              <w:divBdr>
                                <w:top w:val="none" w:sz="0" w:space="0" w:color="auto"/>
                                <w:left w:val="none" w:sz="0" w:space="0" w:color="auto"/>
                                <w:bottom w:val="none" w:sz="0" w:space="0" w:color="auto"/>
                                <w:right w:val="none" w:sz="0" w:space="0" w:color="auto"/>
                              </w:divBdr>
                              <w:divsChild>
                                <w:div w:id="772700375">
                                  <w:marLeft w:val="0"/>
                                  <w:marRight w:val="0"/>
                                  <w:marTop w:val="0"/>
                                  <w:marBottom w:val="0"/>
                                  <w:divBdr>
                                    <w:top w:val="none" w:sz="0" w:space="0" w:color="auto"/>
                                    <w:left w:val="none" w:sz="0" w:space="0" w:color="auto"/>
                                    <w:bottom w:val="none" w:sz="0" w:space="0" w:color="auto"/>
                                    <w:right w:val="none" w:sz="0" w:space="0" w:color="auto"/>
                                  </w:divBdr>
                                  <w:divsChild>
                                    <w:div w:id="144680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6212214">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922</Words>
  <Characters>5071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2023-11-21T10:02:00Z</dcterms:created>
  <dcterms:modified xsi:type="dcterms:W3CDTF">2023-11-21T10:02:00Z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